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20" w:lineRule="exact"/>
        <w:rPr>
          <w:rFonts w:ascii="仿宋_GB2312" w:hAnsi="仿宋_GB2312" w:eastAsia="仿宋_GB2312" w:cs="仿宋_GB2312"/>
          <w:sz w:val="30"/>
          <w:szCs w:val="30"/>
        </w:rPr>
      </w:pPr>
      <w:r>
        <w:rPr>
          <w:rFonts w:hint="eastAsia" w:ascii="仿宋_GB2312" w:hAnsi="仿宋_GB2312" w:eastAsia="仿宋_GB2312" w:cs="仿宋_GB2312"/>
          <w:bCs/>
          <w:sz w:val="30"/>
          <w:szCs w:val="30"/>
        </w:rPr>
        <w:t>附件1:</w:t>
      </w:r>
    </w:p>
    <w:p>
      <w:pPr>
        <w:spacing w:line="520" w:lineRule="exact"/>
        <w:ind w:firstLine="904" w:firstLineChars="300"/>
        <w:jc w:val="both"/>
        <w:rPr>
          <w:rFonts w:hint="eastAsia" w:ascii="仿宋_GB2312" w:hAnsi="仿宋_GB2312" w:eastAsia="仿宋_GB2312" w:cs="仿宋_GB2312"/>
          <w:b/>
          <w:bCs w:val="0"/>
          <w:sz w:val="30"/>
          <w:szCs w:val="30"/>
          <w:lang w:val="en-US" w:eastAsia="zh-CN"/>
        </w:rPr>
      </w:pPr>
      <w:r>
        <w:rPr>
          <w:rFonts w:hint="eastAsia" w:ascii="仿宋_GB2312" w:hAnsi="仿宋_GB2312" w:eastAsia="仿宋_GB2312" w:cs="仿宋_GB2312"/>
          <w:b/>
          <w:bCs w:val="0"/>
          <w:sz w:val="30"/>
          <w:szCs w:val="30"/>
          <w:lang w:val="en-US" w:eastAsia="zh-CN"/>
        </w:rPr>
        <w:t>关于瑞安市图书馆儿童阅读宣传形象墙视觉提升设计</w:t>
      </w:r>
    </w:p>
    <w:p>
      <w:pPr>
        <w:spacing w:line="520" w:lineRule="exact"/>
        <w:ind w:firstLine="2409" w:firstLineChars="800"/>
        <w:jc w:val="both"/>
        <w:rPr>
          <w:rFonts w:hint="eastAsia" w:ascii="仿宋_GB2312" w:hAnsi="仿宋_GB2312" w:eastAsia="仿宋_GB2312" w:cs="仿宋_GB2312"/>
          <w:b/>
          <w:bCs w:val="0"/>
          <w:sz w:val="30"/>
          <w:szCs w:val="30"/>
          <w:lang w:val="en-US" w:eastAsia="zh-CN"/>
        </w:rPr>
      </w:pPr>
      <w:bookmarkStart w:id="0" w:name="_GoBack"/>
      <w:bookmarkEnd w:id="0"/>
      <w:r>
        <w:rPr>
          <w:rFonts w:hint="eastAsia" w:ascii="仿宋_GB2312" w:hAnsi="仿宋_GB2312" w:eastAsia="仿宋_GB2312" w:cs="仿宋_GB2312"/>
          <w:b/>
          <w:bCs w:val="0"/>
          <w:sz w:val="30"/>
          <w:szCs w:val="30"/>
          <w:lang w:val="en-US" w:eastAsia="zh-CN"/>
        </w:rPr>
        <w:t>活动项目的比选</w:t>
      </w:r>
      <w:r>
        <w:rPr>
          <w:rFonts w:hint="eastAsia" w:ascii="仿宋_GB2312" w:hAnsi="仿宋_GB2312" w:eastAsia="仿宋_GB2312" w:cs="仿宋_GB2312"/>
          <w:b/>
          <w:bCs w:val="0"/>
          <w:sz w:val="30"/>
          <w:szCs w:val="30"/>
        </w:rPr>
        <w:t>响应文件</w:t>
      </w: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color w:val="000000"/>
          <w:sz w:val="30"/>
          <w:szCs w:val="30"/>
          <w:lang w:eastAsia="zh-CN"/>
        </w:rPr>
        <w:t>瑞安市图书馆</w:t>
      </w:r>
      <w:r>
        <w:rPr>
          <w:rFonts w:hint="eastAsia" w:ascii="仿宋_GB2312" w:hAnsi="仿宋_GB2312" w:eastAsia="仿宋_GB2312" w:cs="仿宋_GB2312"/>
          <w:bCs/>
          <w:sz w:val="30"/>
          <w:szCs w:val="30"/>
        </w:rPr>
        <w:t>：</w:t>
      </w:r>
    </w:p>
    <w:p>
      <w:pPr>
        <w:spacing w:line="520" w:lineRule="exact"/>
        <w:ind w:firstLine="600" w:firstLineChars="200"/>
        <w:rPr>
          <w:rFonts w:hint="eastAsia" w:ascii="仿宋_GB2312" w:hAnsi="仿宋_GB2312" w:eastAsia="仿宋_GB2312" w:cs="仿宋_GB2312"/>
          <w:bCs/>
          <w:sz w:val="30"/>
          <w:szCs w:val="30"/>
          <w:lang w:val="en-US" w:eastAsia="zh-CN"/>
        </w:rPr>
      </w:pPr>
      <w:r>
        <w:rPr>
          <w:rFonts w:hint="eastAsia" w:ascii="仿宋_GB2312" w:hAnsi="仿宋_GB2312" w:eastAsia="仿宋_GB2312" w:cs="仿宋_GB2312"/>
          <w:bCs/>
          <w:sz w:val="30"/>
          <w:szCs w:val="30"/>
        </w:rPr>
        <w:t>（比选响应人全称）参加贵方组织的</w:t>
      </w:r>
      <w:r>
        <w:rPr>
          <w:rFonts w:hint="eastAsia" w:ascii="仿宋_GB2312" w:hAnsi="仿宋_GB2312" w:eastAsia="仿宋_GB2312" w:cs="仿宋_GB2312"/>
          <w:bCs/>
          <w:sz w:val="30"/>
          <w:szCs w:val="30"/>
          <w:lang w:val="en-US" w:eastAsia="zh-CN"/>
        </w:rPr>
        <w:t>图书馆儿童阅读宣传形象墙视觉提升设计活动项目</w:t>
      </w:r>
      <w:r>
        <w:rPr>
          <w:rFonts w:hint="eastAsia" w:ascii="仿宋_GB2312" w:hAnsi="仿宋_GB2312" w:eastAsia="仿宋_GB2312" w:cs="仿宋_GB2312"/>
          <w:bCs/>
          <w:sz w:val="30"/>
          <w:szCs w:val="30"/>
          <w:lang w:eastAsia="zh-CN"/>
        </w:rPr>
        <w:t>比选谈判。</w:t>
      </w:r>
    </w:p>
    <w:p>
      <w:pPr>
        <w:spacing w:line="520" w:lineRule="exact"/>
        <w:ind w:firstLine="600" w:firstLineChars="2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1、我方承诺已经具备谈判文件中规定的参加政府采购活动的供应商应当具备的条件。我方愿意向贵方提供任何与本项目有关的数据、情况和技术资料，并根据需要提供一切承诺的证明材料，并保证其真实、合法、有效。</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2、我方同意在谈判文件中规定的谈判条件，并遵守本响应文件中的承诺且在此期限期满之前均具有约束力。如果我方成交，响应文件有效期与合同履行期相同。</w:t>
      </w:r>
    </w:p>
    <w:p>
      <w:pPr>
        <w:spacing w:line="520" w:lineRule="exact"/>
        <w:ind w:firstLine="60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3、</w:t>
      </w:r>
      <w:r>
        <w:rPr>
          <w:rFonts w:hint="eastAsia" w:ascii="仿宋_GB2312" w:hAnsi="仿宋_GB2312" w:eastAsia="仿宋_GB2312" w:cs="仿宋_GB2312"/>
          <w:sz w:val="30"/>
          <w:szCs w:val="30"/>
        </w:rPr>
        <w:t>我单方将对本次比选中所有材料的真实性负全部责任，如有不实将承担由此造成的一切后果。</w:t>
      </w:r>
    </w:p>
    <w:p>
      <w:pPr>
        <w:spacing w:line="520" w:lineRule="exact"/>
        <w:ind w:firstLine="640"/>
        <w:rPr>
          <w:rFonts w:ascii="仿宋_GB2312" w:hAnsi="仿宋_GB2312" w:eastAsia="仿宋_GB2312" w:cs="仿宋_GB2312"/>
          <w:bCs/>
          <w:sz w:val="30"/>
          <w:szCs w:val="30"/>
        </w:rPr>
      </w:pPr>
      <w:r>
        <w:rPr>
          <w:rFonts w:hint="eastAsia" w:ascii="仿宋_GB2312" w:hAnsi="仿宋_GB2312" w:eastAsia="仿宋_GB2312" w:cs="仿宋_GB2312"/>
          <w:bCs/>
          <w:sz w:val="30"/>
          <w:szCs w:val="30"/>
        </w:rPr>
        <w:t>4、我方已详细审查全部谈判文件，包括修改文件（如有的话）和有关附件，将自行承担因对全部谈判文件理解不正确或误解而产生的相应后果。</w:t>
      </w:r>
    </w:p>
    <w:p>
      <w:pPr>
        <w:spacing w:line="520" w:lineRule="exact"/>
        <w:ind w:firstLine="600" w:firstLineChars="200"/>
        <w:rPr>
          <w:rFonts w:ascii="仿宋_GB2312" w:hAnsi="仿宋_GB2312" w:eastAsia="仿宋_GB2312" w:cs="仿宋_GB2312"/>
          <w:sz w:val="30"/>
          <w:szCs w:val="30"/>
        </w:rPr>
      </w:pPr>
      <w:r>
        <w:rPr>
          <w:rFonts w:hint="eastAsia" w:ascii="仿宋_GB2312" w:hAnsi="仿宋_GB2312" w:eastAsia="仿宋_GB2312" w:cs="仿宋_GB2312"/>
          <w:sz w:val="30"/>
          <w:szCs w:val="30"/>
        </w:rPr>
        <w:t>随本申请书附上本公司营业执照复印件。</w:t>
      </w:r>
    </w:p>
    <w:p>
      <w:pPr>
        <w:spacing w:line="520" w:lineRule="exact"/>
        <w:ind w:firstLine="600" w:firstLineChars="200"/>
        <w:rPr>
          <w:rFonts w:ascii="仿宋_GB2312" w:hAnsi="仿宋_GB2312" w:eastAsia="仿宋_GB2312" w:cs="仿宋_GB2312"/>
          <w:sz w:val="30"/>
          <w:szCs w:val="30"/>
        </w:rPr>
      </w:pPr>
    </w:p>
    <w:p>
      <w:pPr>
        <w:spacing w:line="520" w:lineRule="exact"/>
        <w:rPr>
          <w:rFonts w:ascii="仿宋_GB2312" w:hAnsi="仿宋_GB2312" w:eastAsia="仿宋_GB2312" w:cs="仿宋_GB2312"/>
          <w:bCs/>
          <w:sz w:val="30"/>
          <w:szCs w:val="30"/>
        </w:rPr>
      </w:pPr>
      <w:r>
        <w:rPr>
          <w:rFonts w:hint="eastAsia" w:ascii="仿宋_GB2312" w:hAnsi="仿宋_GB2312" w:eastAsia="仿宋_GB2312" w:cs="仿宋_GB2312"/>
          <w:bCs/>
          <w:sz w:val="30"/>
          <w:szCs w:val="30"/>
        </w:rPr>
        <w:t>响应单位：（全称加盖公章）</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响应单位法人签字：          联系方式：</w:t>
      </w:r>
    </w:p>
    <w:p>
      <w:pPr>
        <w:spacing w:line="520" w:lineRule="exact"/>
        <w:rPr>
          <w:rFonts w:ascii="仿宋_GB2312" w:hAnsi="仿宋_GB2312" w:eastAsia="仿宋_GB2312" w:cs="仿宋_GB2312"/>
          <w:bCs/>
          <w:sz w:val="30"/>
          <w:szCs w:val="30"/>
        </w:rPr>
      </w:pPr>
    </w:p>
    <w:p>
      <w:pPr>
        <w:spacing w:line="520" w:lineRule="exact"/>
        <w:rPr>
          <w:rFonts w:ascii="仿宋_GB2312" w:hAnsi="仿宋_GB2312" w:eastAsia="仿宋_GB2312" w:cs="仿宋_GB2312"/>
          <w:bCs/>
          <w:sz w:val="30"/>
          <w:szCs w:val="30"/>
          <w:u w:val="single"/>
        </w:rPr>
      </w:pPr>
      <w:r>
        <w:rPr>
          <w:rFonts w:hint="eastAsia" w:ascii="仿宋_GB2312" w:hAnsi="仿宋_GB2312" w:eastAsia="仿宋_GB2312" w:cs="仿宋_GB2312"/>
          <w:bCs/>
          <w:sz w:val="30"/>
          <w:szCs w:val="30"/>
        </w:rPr>
        <w:t>地址:                       日期：</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00007A87" w:usb1="80000000" w:usb2="00000008" w:usb3="00000000" w:csb0="400001FF" w:csb1="FFFF0000"/>
  </w:font>
  <w:font w:name="宋体">
    <w:panose1 w:val="02010600030101010101"/>
    <w:charset w:val="88"/>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Q0ZjM1NTY2Nzc2MGE4YjM5ZTBjNjg5NGIxMTNjMjAifQ=="/>
  </w:docVars>
  <w:rsids>
    <w:rsidRoot w:val="4A133AED"/>
    <w:rsid w:val="09BA536E"/>
    <w:rsid w:val="266F1BB6"/>
    <w:rsid w:val="2F522CD5"/>
    <w:rsid w:val="3B1511B2"/>
    <w:rsid w:val="3B5F6E5B"/>
    <w:rsid w:val="3C0C69AD"/>
    <w:rsid w:val="3E8A2897"/>
    <w:rsid w:val="43EC00A7"/>
    <w:rsid w:val="45E96495"/>
    <w:rsid w:val="4A133AED"/>
    <w:rsid w:val="56EB1626"/>
    <w:rsid w:val="68603461"/>
    <w:rsid w:val="714B5FED"/>
    <w:rsid w:val="72F113E2"/>
    <w:rsid w:val="7BC579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392</Words>
  <Characters>393</Characters>
  <Lines>0</Lines>
  <Paragraphs>0</Paragraphs>
  <TotalTime>2</TotalTime>
  <ScaleCrop>false</ScaleCrop>
  <LinksUpToDate>false</LinksUpToDate>
  <CharactersWithSpaces>426</CharactersWithSpaces>
  <Application>WPS Office_11.1.0.9739_F1E327BC-269C-435d-A152-05C5408002CA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2021-07-07T06:33:00Z</dcterms:created>
  <dc:creator>黄晨希</dc:creator>
  <cp:lastModifiedBy>丹丹</cp:lastModifiedBy>
  <dcterms:modified xsi:type="dcterms:W3CDTF">2023-02-27T19:44:21Z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y fmtid="{D5CDD505-2E9C-101B-9397-08002B2CF9AE}" pid="3" name="ICV">
    <vt:lpwstr>AA707123EA2541F0AC86DC32CF2E8C26</vt:lpwstr>
  </property>
</Properties>
</file>